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03796" w14:textId="0454BB23" w:rsidR="00BE73D3" w:rsidRDefault="00BE73D3" w:rsidP="003860EE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  <w:r w:rsidRPr="00F64847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Příloha č. </w:t>
      </w:r>
      <w:r w:rsidR="00F64847" w:rsidRPr="00F64847"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  <w:t xml:space="preserve">4 </w:t>
      </w:r>
      <w:r w:rsidRPr="00F64847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>- Čestné</w:t>
      </w:r>
      <w:r w:rsidRPr="008E798E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 prohlášení ve formě formuláře pro uvedení významných zakázek</w:t>
      </w:r>
    </w:p>
    <w:p w14:paraId="419BE922" w14:textId="154B98C4" w:rsidR="002D07B8" w:rsidRDefault="002D07B8" w:rsidP="00BE73D3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</w:p>
    <w:p w14:paraId="2B231F0D" w14:textId="77777777" w:rsidR="002D07B8" w:rsidRPr="00175F70" w:rsidRDefault="002D07B8" w:rsidP="002D07B8">
      <w:pPr>
        <w:autoSpaceDE w:val="0"/>
        <w:autoSpaceDN w:val="0"/>
        <w:spacing w:after="60"/>
        <w:jc w:val="center"/>
        <w:rPr>
          <w:rFonts w:ascii="Arial" w:hAnsi="Arial" w:cs="Arial"/>
          <w:sz w:val="20"/>
          <w:szCs w:val="20"/>
        </w:rPr>
      </w:pPr>
      <w:r w:rsidRPr="00175F70">
        <w:rPr>
          <w:rFonts w:ascii="Arial" w:hAnsi="Arial" w:cs="Arial"/>
          <w:sz w:val="20"/>
          <w:szCs w:val="20"/>
        </w:rPr>
        <w:t xml:space="preserve">na veřejnou zakázku: </w:t>
      </w:r>
    </w:p>
    <w:p w14:paraId="7D6B0BD0" w14:textId="77777777" w:rsidR="002D07B8" w:rsidRPr="00175F70" w:rsidRDefault="002D07B8" w:rsidP="002D07B8">
      <w:pPr>
        <w:autoSpaceDE w:val="0"/>
        <w:autoSpaceDN w:val="0"/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14:paraId="0EB11F74" w14:textId="77777777" w:rsidR="002D07B8" w:rsidRPr="00053470" w:rsidRDefault="002D07B8" w:rsidP="002D07B8">
      <w:pPr>
        <w:pStyle w:val="Odstavecseseznamem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053470">
        <w:rPr>
          <w:rFonts w:ascii="Arial" w:hAnsi="Arial" w:cs="Arial"/>
          <w:b/>
          <w:sz w:val="24"/>
          <w:szCs w:val="24"/>
        </w:rPr>
        <w:t>Elektromobilita v E.ON Distribuce, a.s.</w:t>
      </w:r>
    </w:p>
    <w:bookmarkEnd w:id="0"/>
    <w:p w14:paraId="103061C3" w14:textId="77777777" w:rsidR="002D07B8" w:rsidRPr="00175F70" w:rsidRDefault="002D07B8" w:rsidP="00BE73D3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0"/>
          <w:szCs w:val="20"/>
          <w:u w:color="333399"/>
          <w:lang w:val="x-none" w:eastAsia="x-none"/>
        </w:rPr>
      </w:pPr>
    </w:p>
    <w:p w14:paraId="59816AAE" w14:textId="77777777" w:rsidR="00BE73D3" w:rsidRPr="00175F70" w:rsidRDefault="00BE73D3" w:rsidP="00BE73D3">
      <w:pPr>
        <w:keepNext/>
        <w:spacing w:before="120" w:after="0" w:line="240" w:lineRule="auto"/>
        <w:ind w:left="786"/>
        <w:outlineLvl w:val="1"/>
        <w:rPr>
          <w:rFonts w:ascii="Arial" w:eastAsia="Times New Roman" w:hAnsi="Arial" w:cs="Arial"/>
          <w:b/>
          <w:caps/>
          <w:sz w:val="20"/>
          <w:szCs w:val="20"/>
          <w:u w:color="333399"/>
          <w:lang w:val="x-none" w:eastAsia="x-none"/>
        </w:rPr>
      </w:pPr>
    </w:p>
    <w:p w14:paraId="54E67259" w14:textId="61EFFAFF" w:rsidR="00BE73D3" w:rsidRPr="00175F70" w:rsidRDefault="00BE73D3" w:rsidP="00BE73D3">
      <w:pPr>
        <w:spacing w:line="28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175F70">
        <w:rPr>
          <w:rFonts w:ascii="Arial" w:hAnsi="Arial" w:cs="Arial"/>
          <w:snapToGrid w:val="0"/>
          <w:sz w:val="20"/>
          <w:szCs w:val="20"/>
        </w:rPr>
        <w:t>Tento formulář slouží k prokázání splnění technické kvalifikace pro dodavatele:</w:t>
      </w:r>
    </w:p>
    <w:p w14:paraId="4E7CEC24" w14:textId="77777777" w:rsidR="00113823" w:rsidRPr="00175F70" w:rsidRDefault="00113823" w:rsidP="00BE73D3">
      <w:pPr>
        <w:spacing w:line="280" w:lineRule="atLeast"/>
        <w:jc w:val="both"/>
        <w:rPr>
          <w:rFonts w:ascii="Arial" w:hAnsi="Arial" w:cs="Arial"/>
          <w:snapToGrid w:val="0"/>
          <w:sz w:val="20"/>
          <w:szCs w:val="20"/>
        </w:rPr>
      </w:pPr>
    </w:p>
    <w:p w14:paraId="27BD91B5" w14:textId="77777777" w:rsidR="00BE73D3" w:rsidRPr="00175F70" w:rsidRDefault="00BE73D3" w:rsidP="00BE73D3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F70">
        <w:rPr>
          <w:rFonts w:ascii="Arial" w:eastAsia="Times New Roman" w:hAnsi="Arial" w:cs="Arial"/>
          <w:sz w:val="20"/>
          <w:szCs w:val="20"/>
          <w:lang w:eastAsia="cs-CZ"/>
        </w:rPr>
        <w:t>Společnost</w:t>
      </w:r>
      <w:r w:rsidRPr="00175F70">
        <w:rPr>
          <w:rFonts w:ascii="Arial" w:eastAsia="Times New Roman" w:hAnsi="Arial" w:cs="Arial"/>
          <w:sz w:val="20"/>
          <w:szCs w:val="20"/>
          <w:lang w:eastAsia="cs-CZ"/>
        </w:rPr>
        <w:tab/>
        <w:t>____________________________________________________</w:t>
      </w:r>
    </w:p>
    <w:p w14:paraId="409C2FC4" w14:textId="42E159FB" w:rsidR="0085107A" w:rsidRPr="00175F70" w:rsidRDefault="0085107A" w:rsidP="00AE723C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A45BB9D" w14:textId="77777777" w:rsidR="0085107A" w:rsidRPr="00175F70" w:rsidRDefault="0085107A" w:rsidP="00BE73D3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0C08FE4" w14:textId="40D755C5" w:rsidR="001B14BC" w:rsidRPr="00175F70" w:rsidRDefault="001B14BC" w:rsidP="00B13C8B">
      <w:pPr>
        <w:jc w:val="both"/>
        <w:rPr>
          <w:rFonts w:ascii="Arial" w:hAnsi="Arial" w:cs="Arial"/>
          <w:b/>
          <w:sz w:val="20"/>
          <w:szCs w:val="20"/>
        </w:rPr>
      </w:pPr>
      <w:r w:rsidRPr="00175F70">
        <w:rPr>
          <w:rFonts w:ascii="Arial" w:hAnsi="Arial" w:cs="Arial"/>
          <w:sz w:val="20"/>
          <w:szCs w:val="20"/>
        </w:rPr>
        <w:t xml:space="preserve">Dodavatel prokáže splnění této technické kvalifikace, pokud z předložených dokladů bude bez pochybností vyplývat, že realizoval </w:t>
      </w:r>
      <w:r w:rsidRPr="00175F70">
        <w:rPr>
          <w:rFonts w:ascii="Arial" w:hAnsi="Arial" w:cs="Arial"/>
          <w:b/>
          <w:sz w:val="20"/>
          <w:szCs w:val="20"/>
        </w:rPr>
        <w:t xml:space="preserve">za poslední 3 roky před zahájením </w:t>
      </w:r>
      <w:r w:rsidR="007B36CE" w:rsidRPr="00175F70">
        <w:rPr>
          <w:rFonts w:ascii="Arial" w:hAnsi="Arial" w:cs="Arial"/>
          <w:b/>
          <w:sz w:val="20"/>
          <w:szCs w:val="20"/>
        </w:rPr>
        <w:t>výběrového</w:t>
      </w:r>
      <w:r w:rsidRPr="00175F70">
        <w:rPr>
          <w:rFonts w:ascii="Arial" w:hAnsi="Arial" w:cs="Arial"/>
          <w:b/>
          <w:sz w:val="20"/>
          <w:szCs w:val="20"/>
        </w:rPr>
        <w:t xml:space="preserve"> řízení</w:t>
      </w:r>
      <w:r w:rsidR="0067599C" w:rsidRPr="00175F70">
        <w:rPr>
          <w:rFonts w:ascii="Arial" w:hAnsi="Arial" w:cs="Arial"/>
          <w:b/>
          <w:sz w:val="20"/>
          <w:szCs w:val="20"/>
        </w:rPr>
        <w:t xml:space="preserve"> alespoň </w:t>
      </w:r>
      <w:r w:rsidR="00053470">
        <w:rPr>
          <w:rFonts w:ascii="Arial" w:hAnsi="Arial" w:cs="Arial"/>
          <w:b/>
          <w:sz w:val="20"/>
          <w:szCs w:val="20"/>
        </w:rPr>
        <w:t xml:space="preserve">  </w:t>
      </w:r>
      <w:proofErr w:type="gramStart"/>
      <w:r w:rsidR="0067599C" w:rsidRPr="00175F70">
        <w:rPr>
          <w:rFonts w:ascii="Arial" w:hAnsi="Arial" w:cs="Arial"/>
          <w:b/>
          <w:sz w:val="20"/>
          <w:szCs w:val="20"/>
        </w:rPr>
        <w:t xml:space="preserve">3 </w:t>
      </w:r>
      <w:r w:rsidR="00765782" w:rsidRPr="00175F70">
        <w:rPr>
          <w:rFonts w:ascii="Arial" w:hAnsi="Arial" w:cs="Arial"/>
          <w:b/>
          <w:sz w:val="20"/>
          <w:szCs w:val="20"/>
        </w:rPr>
        <w:t xml:space="preserve"> významné</w:t>
      </w:r>
      <w:proofErr w:type="gramEnd"/>
      <w:r w:rsidR="00765782" w:rsidRPr="00175F70">
        <w:rPr>
          <w:rFonts w:ascii="Arial" w:hAnsi="Arial" w:cs="Arial"/>
          <w:b/>
          <w:sz w:val="20"/>
          <w:szCs w:val="20"/>
        </w:rPr>
        <w:t xml:space="preserve"> dodávky</w:t>
      </w:r>
      <w:r w:rsidR="007A2DB3" w:rsidRPr="00175F70">
        <w:rPr>
          <w:rFonts w:ascii="Arial" w:hAnsi="Arial" w:cs="Arial"/>
          <w:b/>
          <w:sz w:val="20"/>
          <w:szCs w:val="20"/>
        </w:rPr>
        <w:t>, tj. dodávky</w:t>
      </w:r>
      <w:r w:rsidR="00765782" w:rsidRPr="00175F70">
        <w:rPr>
          <w:rFonts w:ascii="Arial" w:hAnsi="Arial" w:cs="Arial"/>
          <w:b/>
          <w:sz w:val="20"/>
          <w:szCs w:val="20"/>
        </w:rPr>
        <w:t xml:space="preserve"> </w:t>
      </w:r>
      <w:r w:rsidR="00BE68F9" w:rsidRPr="00175F70">
        <w:rPr>
          <w:rFonts w:ascii="Arial" w:hAnsi="Arial" w:cs="Arial"/>
          <w:b/>
          <w:sz w:val="20"/>
          <w:szCs w:val="20"/>
        </w:rPr>
        <w:t>elektromobilů</w:t>
      </w:r>
      <w:r w:rsidR="00765782" w:rsidRPr="00175F70">
        <w:rPr>
          <w:rFonts w:ascii="Arial" w:hAnsi="Arial" w:cs="Arial"/>
          <w:sz w:val="20"/>
          <w:szCs w:val="20"/>
        </w:rPr>
        <w:t>.</w:t>
      </w:r>
    </w:p>
    <w:p w14:paraId="6B05ED9B" w14:textId="38D77F80" w:rsidR="00765782" w:rsidRPr="00175F70" w:rsidRDefault="00765782" w:rsidP="00765782">
      <w:pPr>
        <w:jc w:val="both"/>
        <w:rPr>
          <w:rFonts w:ascii="Arial" w:hAnsi="Arial" w:cs="Arial"/>
          <w:sz w:val="20"/>
          <w:szCs w:val="20"/>
        </w:rPr>
      </w:pPr>
      <w:bookmarkStart w:id="1" w:name="_Hlk23501839"/>
      <w:r w:rsidRPr="00175F70">
        <w:rPr>
          <w:rFonts w:ascii="Arial" w:hAnsi="Arial" w:cs="Arial"/>
          <w:sz w:val="20"/>
          <w:szCs w:val="20"/>
        </w:rPr>
        <w:t xml:space="preserve">Dodavatel předloží významné dodávky v hodnotě </w:t>
      </w:r>
      <w:r w:rsidRPr="00175F70">
        <w:rPr>
          <w:rFonts w:ascii="Arial" w:hAnsi="Arial" w:cs="Arial"/>
          <w:b/>
          <w:sz w:val="20"/>
          <w:szCs w:val="20"/>
        </w:rPr>
        <w:t>min.</w:t>
      </w:r>
      <w:r w:rsidR="00124317" w:rsidRPr="00175F70">
        <w:rPr>
          <w:rFonts w:ascii="Arial" w:hAnsi="Arial" w:cs="Arial"/>
          <w:b/>
          <w:sz w:val="20"/>
          <w:szCs w:val="20"/>
        </w:rPr>
        <w:t xml:space="preserve"> 1 200 000</w:t>
      </w:r>
      <w:r w:rsidRPr="00175F70">
        <w:rPr>
          <w:rFonts w:ascii="Arial" w:hAnsi="Arial" w:cs="Arial"/>
          <w:b/>
          <w:sz w:val="20"/>
          <w:szCs w:val="20"/>
        </w:rPr>
        <w:t xml:space="preserve"> Kč bez DPH</w:t>
      </w:r>
      <w:r w:rsidR="00B103CF" w:rsidRPr="00175F70">
        <w:rPr>
          <w:rFonts w:ascii="Arial" w:hAnsi="Arial" w:cs="Arial"/>
          <w:b/>
          <w:sz w:val="20"/>
          <w:szCs w:val="20"/>
        </w:rPr>
        <w:t xml:space="preserve"> za každou z nich. </w:t>
      </w:r>
    </w:p>
    <w:bookmarkEnd w:id="1"/>
    <w:p w14:paraId="6F53C4D4" w14:textId="77777777" w:rsidR="00BE73D3" w:rsidRPr="00175F70" w:rsidRDefault="00BE73D3" w:rsidP="00765782">
      <w:pPr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 w:rsidRPr="00175F70">
        <w:rPr>
          <w:rFonts w:ascii="Arial" w:hAnsi="Arial" w:cs="Arial"/>
          <w:sz w:val="20"/>
          <w:szCs w:val="20"/>
        </w:rPr>
        <w:t>Realizované zakázky, kterými dodavatel prokazuje splnění technických požadavků, musí být v době prokázání řádně dokončeny a předány objednateli, a to alespoň v rozsahu takové části, která splňuje kvalifikační požadavky zadavatele.</w:t>
      </w:r>
    </w:p>
    <w:p w14:paraId="7BB2E67C" w14:textId="77777777" w:rsidR="00BE73D3" w:rsidRPr="00175F70" w:rsidRDefault="00BE73D3" w:rsidP="00BE73D3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9410B6D" w14:textId="7160EC85" w:rsidR="00BE73D3" w:rsidRPr="00175F70" w:rsidRDefault="00BE73D3" w:rsidP="00070614">
      <w:pPr>
        <w:pStyle w:val="Odstavecseseznamem"/>
        <w:jc w:val="center"/>
        <w:rPr>
          <w:rFonts w:ascii="Arial" w:hAnsi="Arial" w:cs="Arial"/>
          <w:sz w:val="20"/>
          <w:szCs w:val="20"/>
        </w:rPr>
      </w:pPr>
      <w:r w:rsidRPr="00175F70">
        <w:rPr>
          <w:rFonts w:ascii="Arial" w:hAnsi="Arial" w:cs="Arial"/>
          <w:b/>
          <w:snapToGrid w:val="0"/>
          <w:sz w:val="20"/>
          <w:szCs w:val="20"/>
        </w:rPr>
        <w:t>Já</w:t>
      </w:r>
      <w:r w:rsidR="008D461B" w:rsidRPr="00175F70">
        <w:rPr>
          <w:rFonts w:ascii="Arial" w:hAnsi="Arial" w:cs="Arial"/>
          <w:b/>
          <w:snapToGrid w:val="0"/>
          <w:sz w:val="20"/>
          <w:szCs w:val="20"/>
        </w:rPr>
        <w:t>,</w:t>
      </w:r>
      <w:r w:rsidRPr="00175F7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186A3A" w:rsidRPr="00175F70">
        <w:rPr>
          <w:rFonts w:ascii="Arial" w:hAnsi="Arial" w:cs="Arial"/>
          <w:b/>
          <w:snapToGrid w:val="0"/>
          <w:sz w:val="20"/>
          <w:szCs w:val="20"/>
        </w:rPr>
        <w:t>účastník</w:t>
      </w:r>
      <w:r w:rsidRPr="00175F7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0033AE" w:rsidRPr="00175F70">
        <w:rPr>
          <w:rFonts w:ascii="Arial" w:hAnsi="Arial" w:cs="Arial"/>
          <w:b/>
          <w:snapToGrid w:val="0"/>
          <w:sz w:val="20"/>
          <w:szCs w:val="20"/>
        </w:rPr>
        <w:t>výběrového</w:t>
      </w:r>
      <w:r w:rsidRPr="00175F70">
        <w:rPr>
          <w:rFonts w:ascii="Arial" w:hAnsi="Arial" w:cs="Arial"/>
          <w:b/>
          <w:snapToGrid w:val="0"/>
          <w:sz w:val="20"/>
          <w:szCs w:val="20"/>
        </w:rPr>
        <w:t xml:space="preserve"> řízení na veřejnou zakázku „</w:t>
      </w:r>
      <w:bookmarkStart w:id="2" w:name="_Hlk35514545"/>
      <w:r w:rsidR="00070614" w:rsidRPr="00175F70">
        <w:rPr>
          <w:rFonts w:ascii="Arial" w:hAnsi="Arial" w:cs="Arial"/>
          <w:b/>
          <w:sz w:val="20"/>
          <w:szCs w:val="20"/>
        </w:rPr>
        <w:t>Elektromobilita v E.ON Distribuce, a.s.</w:t>
      </w:r>
      <w:bookmarkEnd w:id="2"/>
      <w:r w:rsidR="005E6135" w:rsidRPr="00175F70">
        <w:rPr>
          <w:rFonts w:ascii="Arial" w:hAnsi="Arial" w:cs="Arial"/>
          <w:b/>
          <w:snapToGrid w:val="0"/>
          <w:sz w:val="20"/>
          <w:szCs w:val="20"/>
        </w:rPr>
        <w:t xml:space="preserve">“ </w:t>
      </w:r>
      <w:r w:rsidRPr="00175F70">
        <w:rPr>
          <w:rFonts w:ascii="Arial" w:hAnsi="Arial" w:cs="Arial"/>
          <w:b/>
          <w:snapToGrid w:val="0"/>
          <w:sz w:val="20"/>
          <w:szCs w:val="20"/>
        </w:rPr>
        <w:t>zadávanou zadavatelem E.ON Distribuce, a.s., tímto čestně prohlašuji, že jsem poskytnul níže uvedené zakázky:</w:t>
      </w:r>
    </w:p>
    <w:p w14:paraId="6F60091F" w14:textId="77777777" w:rsidR="00BE73D3" w:rsidRPr="00175F70" w:rsidRDefault="00BE73D3" w:rsidP="00BE73D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BE73D3" w:rsidRPr="00175F70" w14:paraId="1B37B543" w14:textId="77777777" w:rsidTr="009D2F94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24AD0C3" w14:textId="46BB2B05" w:rsidR="00BE73D3" w:rsidRPr="00175F70" w:rsidRDefault="00BE73D3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  <w:t>Referenční zakázka č. 1</w:t>
            </w:r>
            <w:r w:rsidR="001B14BC" w:rsidRPr="00175F70">
              <w:rPr>
                <w:rStyle w:val="Znakapoznpodarou"/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  <w:footnoteReference w:id="1"/>
            </w:r>
          </w:p>
        </w:tc>
      </w:tr>
      <w:tr w:rsidR="00BE73D3" w:rsidRPr="00175F70" w14:paraId="44B30B49" w14:textId="77777777" w:rsidTr="009D2F94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3319ECF" w14:textId="77777777" w:rsidR="00BE73D3" w:rsidRPr="00175F70" w:rsidRDefault="00BE73D3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1A65260" w14:textId="1286BFF2" w:rsidR="00BE73D3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Údaje o významné zakázce</w:t>
            </w:r>
          </w:p>
        </w:tc>
      </w:tr>
      <w:tr w:rsidR="00A7401E" w:rsidRPr="00175F70" w14:paraId="70EF718A" w14:textId="77777777" w:rsidTr="00412251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444" w14:textId="7777777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Název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28E3" w14:textId="4AD9E615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175F70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A7401E" w:rsidRPr="00175F70" w14:paraId="7BC82989" w14:textId="77777777" w:rsidTr="00412251">
        <w:trPr>
          <w:cantSplit/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BC9C" w14:textId="7777777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Místo plnění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81B7" w14:textId="0DEB436C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175F70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A7401E" w:rsidRPr="00175F70" w14:paraId="2304DCE7" w14:textId="77777777" w:rsidTr="00412251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67BA" w14:textId="7777777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 xml:space="preserve">Objednatel </w:t>
            </w:r>
            <w:r w:rsidRPr="00175F70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2741" w14:textId="5CF8A36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175F70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A7401E" w:rsidRPr="00175F70" w14:paraId="7F063F70" w14:textId="77777777" w:rsidTr="00412251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602A" w14:textId="77777777" w:rsidR="00A7401E" w:rsidRPr="00175F70" w:rsidRDefault="00A7401E" w:rsidP="009D2F9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Kontaktní osoba objednatele</w:t>
            </w:r>
            <w:r w:rsidRPr="00175F70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 xml:space="preserve">, </w:t>
            </w:r>
            <w:r w:rsidRPr="00175F70">
              <w:rPr>
                <w:rFonts w:ascii="Arial" w:eastAsia="Times New Roman" w:hAnsi="Arial" w:cs="Arial"/>
                <w:iCs/>
                <w:snapToGrid w:val="0"/>
                <w:sz w:val="20"/>
                <w:szCs w:val="20"/>
                <w:lang w:eastAsia="cs-CZ"/>
              </w:rPr>
              <w:t>u které bude možné poskytnutí významné zakázky ověřit včetně tel. + 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E15B" w14:textId="5748CD0A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175F70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A7401E" w:rsidRPr="00175F70" w14:paraId="7FF35EC6" w14:textId="77777777" w:rsidTr="00412251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B4A8" w14:textId="7777777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175F70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lastRenderedPageBreak/>
              <w:t>Finanční objem zakázky</w:t>
            </w:r>
            <w:r w:rsidRPr="00175F70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 provedené dodavatelem</w:t>
            </w:r>
          </w:p>
          <w:p w14:paraId="3B6B6C5F" w14:textId="01E97A55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(v </w:t>
            </w:r>
            <w:r w:rsidR="008D461B" w:rsidRPr="00175F7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Kč</w:t>
            </w:r>
            <w:r w:rsidRPr="00175F7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3C19" w14:textId="4C88AC8F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175F70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A7401E" w:rsidRPr="00175F70" w14:paraId="2CD8E396" w14:textId="77777777" w:rsidTr="00412251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CE03" w14:textId="7777777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 xml:space="preserve">Doba realizace významné zakázky </w:t>
            </w:r>
            <w:r w:rsidRPr="00175F70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(</w:t>
            </w:r>
            <w:proofErr w:type="spellStart"/>
            <w:proofErr w:type="gramStart"/>
            <w:r w:rsidRPr="00175F70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mm.rrrr</w:t>
            </w:r>
            <w:proofErr w:type="gramEnd"/>
            <w:r w:rsidRPr="00175F70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-mm.rrrr</w:t>
            </w:r>
            <w:proofErr w:type="spellEnd"/>
            <w:r w:rsidRPr="00175F70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1B24" w14:textId="5E5A3ABA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175F70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A7401E" w:rsidRPr="00175F70" w14:paraId="27C582F8" w14:textId="77777777" w:rsidTr="009D2F94">
        <w:trPr>
          <w:cantSplit/>
          <w:trHeight w:val="4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41D9" w14:textId="7777777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Další informace:</w:t>
            </w:r>
          </w:p>
          <w:p w14:paraId="39DE0E8E" w14:textId="77777777" w:rsidR="00A7401E" w:rsidRPr="00175F70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Popis plnění</w:t>
            </w:r>
          </w:p>
          <w:p w14:paraId="16E12692" w14:textId="77777777" w:rsidR="00A7401E" w:rsidRPr="00175F70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14:paraId="56915F5E" w14:textId="01428F8C" w:rsidR="00A7401E" w:rsidRPr="00175F70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A72" w14:textId="77777777" w:rsidR="00A7401E" w:rsidRPr="00175F70" w:rsidRDefault="00A7401E" w:rsidP="0041225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14:paraId="680FF241" w14:textId="77777777" w:rsidR="00A7401E" w:rsidRPr="00175F70" w:rsidRDefault="00A7401E" w:rsidP="0041225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175F70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175F70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  <w:p w14:paraId="74421FA9" w14:textId="77777777" w:rsidR="00A7401E" w:rsidRPr="00175F70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</w:tc>
      </w:tr>
    </w:tbl>
    <w:p w14:paraId="0335EC69" w14:textId="77777777" w:rsidR="001B14BC" w:rsidRPr="00175F70" w:rsidRDefault="001B14BC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95D976" w14:textId="5853000E" w:rsidR="00BE73D3" w:rsidRPr="00175F70" w:rsidRDefault="00BE73D3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Poznámka:</w:t>
      </w:r>
    </w:p>
    <w:p w14:paraId="59C45D2E" w14:textId="77777777" w:rsidR="00BE73D3" w:rsidRPr="00175F70" w:rsidRDefault="00BE73D3" w:rsidP="00E77A3E">
      <w:pPr>
        <w:pStyle w:val="Odstavecseseznamem"/>
        <w:numPr>
          <w:ilvl w:val="0"/>
          <w:numId w:val="14"/>
        </w:numPr>
        <w:suppressAutoHyphens/>
        <w:spacing w:before="120" w:after="0" w:line="240" w:lineRule="auto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175F70">
        <w:rPr>
          <w:rFonts w:ascii="Arial" w:eastAsia="MS Mincho" w:hAnsi="Arial" w:cs="Arial"/>
          <w:sz w:val="20"/>
          <w:szCs w:val="20"/>
          <w:lang w:eastAsia="cs-CZ"/>
        </w:rPr>
        <w:t>Pokud dodavatelé v případě společné nabídky prokazují splnění této části kvalifikace společně, předloží tento formulář pro každou významnou zakázku bez ohledu na to, který dodavatel se na splnění této části kvalifikace podílí.</w:t>
      </w:r>
    </w:p>
    <w:p w14:paraId="5D379B54" w14:textId="79CA5A77" w:rsidR="00BE73D3" w:rsidRPr="00175F70" w:rsidRDefault="00BE73D3" w:rsidP="00E77A3E">
      <w:pPr>
        <w:numPr>
          <w:ilvl w:val="0"/>
          <w:numId w:val="14"/>
        </w:numPr>
        <w:suppressAutoHyphens/>
        <w:spacing w:before="120" w:after="0" w:line="240" w:lineRule="auto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175F70">
        <w:rPr>
          <w:rFonts w:ascii="Arial" w:eastAsia="MS Mincho" w:hAnsi="Arial" w:cs="Arial"/>
          <w:sz w:val="20"/>
          <w:szCs w:val="20"/>
          <w:lang w:eastAsia="cs-CZ"/>
        </w:rPr>
        <w:t xml:space="preserve">Zahraniční dodavatel provede přepočet své národní měny na Kč, a to v kurzu stanoveném ČNB v den zveřejnění oznámení o zahájení </w:t>
      </w:r>
      <w:r w:rsidR="007B36CE" w:rsidRPr="00175F70">
        <w:rPr>
          <w:rFonts w:ascii="Arial" w:eastAsia="MS Mincho" w:hAnsi="Arial" w:cs="Arial"/>
          <w:sz w:val="20"/>
          <w:szCs w:val="20"/>
          <w:lang w:eastAsia="cs-CZ"/>
        </w:rPr>
        <w:t>výběrového</w:t>
      </w:r>
      <w:r w:rsidRPr="00175F70">
        <w:rPr>
          <w:rFonts w:ascii="Arial" w:eastAsia="MS Mincho" w:hAnsi="Arial" w:cs="Arial"/>
          <w:sz w:val="20"/>
          <w:szCs w:val="20"/>
          <w:lang w:eastAsia="cs-CZ"/>
        </w:rPr>
        <w:t xml:space="preserve"> řízení veřejné zakázky. </w:t>
      </w:r>
    </w:p>
    <w:p w14:paraId="394EDBC1" w14:textId="77777777" w:rsidR="00BE73D3" w:rsidRPr="00175F70" w:rsidRDefault="00BE73D3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15146B8" w14:textId="77777777" w:rsidR="00BE73D3" w:rsidRPr="00175F70" w:rsidRDefault="00BE73D3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A278266" w14:textId="77777777" w:rsidR="000B658D" w:rsidRPr="00175F70" w:rsidRDefault="000B658D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4612BEE2" w14:textId="77777777" w:rsidR="00BE73D3" w:rsidRPr="00175F70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F7A3F1" w14:textId="6E0ACAC4" w:rsidR="006360CA" w:rsidRPr="00175F70" w:rsidRDefault="00BE73D3" w:rsidP="005C04F9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Datum: ________________</w:t>
      </w:r>
    </w:p>
    <w:p w14:paraId="2F11B99D" w14:textId="560A91FA" w:rsidR="00F92234" w:rsidRPr="00175F70" w:rsidRDefault="00F92234" w:rsidP="005C04F9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8F0AC5" w14:textId="009D1770" w:rsidR="00F92234" w:rsidRPr="00175F70" w:rsidRDefault="00F92234" w:rsidP="005C04F9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98DE82" w14:textId="749CEB41" w:rsidR="00F92234" w:rsidRPr="00175F70" w:rsidRDefault="00F92234" w:rsidP="005C04F9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AC64DB" w14:textId="5AC1CD38" w:rsidR="00F92234" w:rsidRPr="00175F70" w:rsidRDefault="00F92234" w:rsidP="00F9223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Podpis</w:t>
      </w:r>
      <w:r w:rsidRPr="00175F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 ________________</w:t>
      </w:r>
    </w:p>
    <w:p w14:paraId="42FA13A3" w14:textId="01F65F23" w:rsidR="00F92234" w:rsidRPr="00806CC4" w:rsidRDefault="00F92234" w:rsidP="005C04F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92234" w:rsidRPr="00806CC4" w:rsidSect="00BE73D3">
      <w:footerReference w:type="even" r:id="rId8"/>
      <w:footerReference w:type="default" r:id="rId9"/>
      <w:headerReference w:type="first" r:id="rId10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38BA0" w14:textId="77777777" w:rsidR="00565B71" w:rsidRDefault="00565B71" w:rsidP="007C664C">
      <w:pPr>
        <w:spacing w:after="0" w:line="240" w:lineRule="auto"/>
      </w:pPr>
      <w:r>
        <w:separator/>
      </w:r>
    </w:p>
  </w:endnote>
  <w:endnote w:type="continuationSeparator" w:id="0">
    <w:p w14:paraId="5484813A" w14:textId="77777777" w:rsidR="00565B71" w:rsidRDefault="00565B71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6360CA" w:rsidRDefault="006360C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F7D9B"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6360CA" w:rsidRDefault="006360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48CFB" w14:textId="77777777" w:rsidR="00565B71" w:rsidRDefault="00565B71" w:rsidP="007C664C">
      <w:pPr>
        <w:spacing w:after="0" w:line="240" w:lineRule="auto"/>
      </w:pPr>
      <w:r>
        <w:separator/>
      </w:r>
    </w:p>
  </w:footnote>
  <w:footnote w:type="continuationSeparator" w:id="0">
    <w:p w14:paraId="4BD5CB40" w14:textId="77777777" w:rsidR="00565B71" w:rsidRDefault="00565B71" w:rsidP="007C664C">
      <w:pPr>
        <w:spacing w:after="0" w:line="240" w:lineRule="auto"/>
      </w:pPr>
      <w:r>
        <w:continuationSeparator/>
      </w:r>
    </w:p>
  </w:footnote>
  <w:footnote w:id="1">
    <w:p w14:paraId="156E4579" w14:textId="7102366C" w:rsidR="001B14BC" w:rsidRDefault="001B14BC">
      <w:pPr>
        <w:pStyle w:val="Textpoznpodarou"/>
      </w:pPr>
      <w:r>
        <w:rPr>
          <w:rStyle w:val="Znakapoznpodarou"/>
        </w:rPr>
        <w:footnoteRef/>
      </w:r>
      <w:r>
        <w:t xml:space="preserve"> Dodavatel nakopíruj</w:t>
      </w:r>
      <w:r w:rsidR="00D82717">
        <w:t>e</w:t>
      </w:r>
      <w:r>
        <w:t xml:space="preserve"> tabulku tolikrát, kolikrát je třeba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19D51" w14:textId="77777777" w:rsidR="006360CA" w:rsidRPr="00B2340C" w:rsidRDefault="006360CA" w:rsidP="00B82A4E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  <w:num w:numId="13">
    <w:abstractNumId w:val="24"/>
  </w:num>
  <w:num w:numId="14">
    <w:abstractNumId w:val="18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9"/>
  </w:num>
  <w:num w:numId="19">
    <w:abstractNumId w:val="22"/>
  </w:num>
  <w:num w:numId="20">
    <w:abstractNumId w:val="11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</w:num>
  <w:num w:numId="25">
    <w:abstractNumId w:val="19"/>
  </w:num>
  <w:num w:numId="26">
    <w:abstractNumId w:val="12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33AE"/>
    <w:rsid w:val="000339B8"/>
    <w:rsid w:val="00046357"/>
    <w:rsid w:val="0005062F"/>
    <w:rsid w:val="00051B3A"/>
    <w:rsid w:val="00053470"/>
    <w:rsid w:val="0006228B"/>
    <w:rsid w:val="000702B4"/>
    <w:rsid w:val="00070614"/>
    <w:rsid w:val="000A0F9A"/>
    <w:rsid w:val="000A6AA0"/>
    <w:rsid w:val="000B658D"/>
    <w:rsid w:val="000C6C32"/>
    <w:rsid w:val="000D6EE9"/>
    <w:rsid w:val="00113823"/>
    <w:rsid w:val="001158D1"/>
    <w:rsid w:val="00123E0D"/>
    <w:rsid w:val="00124317"/>
    <w:rsid w:val="0015502B"/>
    <w:rsid w:val="00175F70"/>
    <w:rsid w:val="0018292A"/>
    <w:rsid w:val="00186A3A"/>
    <w:rsid w:val="001900B5"/>
    <w:rsid w:val="001B14BC"/>
    <w:rsid w:val="001B78A1"/>
    <w:rsid w:val="001C125B"/>
    <w:rsid w:val="001D1DD3"/>
    <w:rsid w:val="001E0BD6"/>
    <w:rsid w:val="00201731"/>
    <w:rsid w:val="002116D2"/>
    <w:rsid w:val="00213BDE"/>
    <w:rsid w:val="00247F71"/>
    <w:rsid w:val="00266B4C"/>
    <w:rsid w:val="00286E77"/>
    <w:rsid w:val="00294D03"/>
    <w:rsid w:val="002B5C09"/>
    <w:rsid w:val="002D07B8"/>
    <w:rsid w:val="002E1DB1"/>
    <w:rsid w:val="002F1BA6"/>
    <w:rsid w:val="00312BCF"/>
    <w:rsid w:val="003151BD"/>
    <w:rsid w:val="003212ED"/>
    <w:rsid w:val="0034459E"/>
    <w:rsid w:val="003743C1"/>
    <w:rsid w:val="00385055"/>
    <w:rsid w:val="003860EE"/>
    <w:rsid w:val="003A26BB"/>
    <w:rsid w:val="003A7923"/>
    <w:rsid w:val="003D3E99"/>
    <w:rsid w:val="003F55AE"/>
    <w:rsid w:val="00412251"/>
    <w:rsid w:val="00427722"/>
    <w:rsid w:val="004376C6"/>
    <w:rsid w:val="00484056"/>
    <w:rsid w:val="004A6BF2"/>
    <w:rsid w:val="004B5FE3"/>
    <w:rsid w:val="004D37D7"/>
    <w:rsid w:val="004D79F3"/>
    <w:rsid w:val="004F0B44"/>
    <w:rsid w:val="00503CD3"/>
    <w:rsid w:val="0050560E"/>
    <w:rsid w:val="00512755"/>
    <w:rsid w:val="005253FB"/>
    <w:rsid w:val="00535F07"/>
    <w:rsid w:val="00553C78"/>
    <w:rsid w:val="00562B8B"/>
    <w:rsid w:val="00565B71"/>
    <w:rsid w:val="005A5071"/>
    <w:rsid w:val="005A7D6F"/>
    <w:rsid w:val="005B70E2"/>
    <w:rsid w:val="005C04F9"/>
    <w:rsid w:val="005C56FE"/>
    <w:rsid w:val="005E52FF"/>
    <w:rsid w:val="005E6135"/>
    <w:rsid w:val="00604C99"/>
    <w:rsid w:val="00610327"/>
    <w:rsid w:val="006360CA"/>
    <w:rsid w:val="00665B11"/>
    <w:rsid w:val="0067599C"/>
    <w:rsid w:val="00693FF6"/>
    <w:rsid w:val="00696E9D"/>
    <w:rsid w:val="006D3930"/>
    <w:rsid w:val="006F429E"/>
    <w:rsid w:val="006F5DE6"/>
    <w:rsid w:val="00723CF7"/>
    <w:rsid w:val="007401C2"/>
    <w:rsid w:val="007445B6"/>
    <w:rsid w:val="0075365D"/>
    <w:rsid w:val="00756633"/>
    <w:rsid w:val="007570E6"/>
    <w:rsid w:val="00765782"/>
    <w:rsid w:val="00766409"/>
    <w:rsid w:val="007764C0"/>
    <w:rsid w:val="00776B1B"/>
    <w:rsid w:val="00793898"/>
    <w:rsid w:val="007A2DB3"/>
    <w:rsid w:val="007B36CE"/>
    <w:rsid w:val="007C664C"/>
    <w:rsid w:val="00806CC4"/>
    <w:rsid w:val="00812412"/>
    <w:rsid w:val="00820944"/>
    <w:rsid w:val="008314D5"/>
    <w:rsid w:val="0085107A"/>
    <w:rsid w:val="008924AA"/>
    <w:rsid w:val="008D461B"/>
    <w:rsid w:val="008E258A"/>
    <w:rsid w:val="008E6C70"/>
    <w:rsid w:val="008F0AB4"/>
    <w:rsid w:val="008F7D9B"/>
    <w:rsid w:val="009108D9"/>
    <w:rsid w:val="009157DB"/>
    <w:rsid w:val="00917013"/>
    <w:rsid w:val="0093501E"/>
    <w:rsid w:val="00973479"/>
    <w:rsid w:val="00992869"/>
    <w:rsid w:val="009A3A9D"/>
    <w:rsid w:val="009B5119"/>
    <w:rsid w:val="009D2F94"/>
    <w:rsid w:val="009D6C8D"/>
    <w:rsid w:val="009D7578"/>
    <w:rsid w:val="009F09C4"/>
    <w:rsid w:val="00A03636"/>
    <w:rsid w:val="00A04A80"/>
    <w:rsid w:val="00A47284"/>
    <w:rsid w:val="00A47D2D"/>
    <w:rsid w:val="00A60A40"/>
    <w:rsid w:val="00A73138"/>
    <w:rsid w:val="00A7401E"/>
    <w:rsid w:val="00A816AE"/>
    <w:rsid w:val="00A905B7"/>
    <w:rsid w:val="00AB1ED6"/>
    <w:rsid w:val="00AB4806"/>
    <w:rsid w:val="00AE17DA"/>
    <w:rsid w:val="00AE723C"/>
    <w:rsid w:val="00B06530"/>
    <w:rsid w:val="00B103CF"/>
    <w:rsid w:val="00B11A72"/>
    <w:rsid w:val="00B13C8B"/>
    <w:rsid w:val="00B2340C"/>
    <w:rsid w:val="00B24E9D"/>
    <w:rsid w:val="00B31BC6"/>
    <w:rsid w:val="00B33150"/>
    <w:rsid w:val="00B75882"/>
    <w:rsid w:val="00B82A4E"/>
    <w:rsid w:val="00BA0831"/>
    <w:rsid w:val="00BA691D"/>
    <w:rsid w:val="00BB367C"/>
    <w:rsid w:val="00BE0D06"/>
    <w:rsid w:val="00BE61D9"/>
    <w:rsid w:val="00BE68F9"/>
    <w:rsid w:val="00BE73D3"/>
    <w:rsid w:val="00C0642F"/>
    <w:rsid w:val="00C1260C"/>
    <w:rsid w:val="00C32511"/>
    <w:rsid w:val="00C61F63"/>
    <w:rsid w:val="00C64D1A"/>
    <w:rsid w:val="00C91E25"/>
    <w:rsid w:val="00CA0DD9"/>
    <w:rsid w:val="00CA2780"/>
    <w:rsid w:val="00CA2EDD"/>
    <w:rsid w:val="00CE38CA"/>
    <w:rsid w:val="00CF0C0F"/>
    <w:rsid w:val="00CF1054"/>
    <w:rsid w:val="00CF3AE7"/>
    <w:rsid w:val="00D11E46"/>
    <w:rsid w:val="00D12A12"/>
    <w:rsid w:val="00D615E9"/>
    <w:rsid w:val="00D82717"/>
    <w:rsid w:val="00DB3B52"/>
    <w:rsid w:val="00DB42C7"/>
    <w:rsid w:val="00DC09EE"/>
    <w:rsid w:val="00DC29F4"/>
    <w:rsid w:val="00DC4AAF"/>
    <w:rsid w:val="00DC5F70"/>
    <w:rsid w:val="00DD0E35"/>
    <w:rsid w:val="00E006C9"/>
    <w:rsid w:val="00E06960"/>
    <w:rsid w:val="00E15E34"/>
    <w:rsid w:val="00E37760"/>
    <w:rsid w:val="00E77A3E"/>
    <w:rsid w:val="00E833BB"/>
    <w:rsid w:val="00E92A45"/>
    <w:rsid w:val="00E9345A"/>
    <w:rsid w:val="00EA6B77"/>
    <w:rsid w:val="00EC1BAC"/>
    <w:rsid w:val="00ED67BC"/>
    <w:rsid w:val="00F3781F"/>
    <w:rsid w:val="00F47CBE"/>
    <w:rsid w:val="00F64847"/>
    <w:rsid w:val="00F92234"/>
    <w:rsid w:val="00F95E78"/>
    <w:rsid w:val="00FE2B54"/>
    <w:rsid w:val="00FE4D3E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Seznam_odrazky,dd_odrazky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aliases w:val="Seznam_odrazky Char,dd_odrazky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customStyle="1" w:styleId="Textbody">
    <w:name w:val="Text body"/>
    <w:basedOn w:val="Standarduser"/>
    <w:rsid w:val="0085107A"/>
    <w:pPr>
      <w:spacing w:after="0" w:line="240" w:lineRule="auto"/>
      <w:jc w:val="both"/>
    </w:pPr>
    <w:rPr>
      <w:rFonts w:ascii="Arial" w:eastAsia="Times New Roman" w:hAnsi="Arial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ECD88-545C-4352-8AE0-84CBE1DB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Švandová, Eva</cp:lastModifiedBy>
  <cp:revision>85</cp:revision>
  <dcterms:created xsi:type="dcterms:W3CDTF">2020-04-02T10:11:00Z</dcterms:created>
  <dcterms:modified xsi:type="dcterms:W3CDTF">2020-04-02T11:19:00Z</dcterms:modified>
</cp:coreProperties>
</file>